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4182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182" w:rsidRDefault="00D9418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182" w:rsidRDefault="00D94182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4182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182" w:rsidRDefault="00D9418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182" w:rsidRDefault="00D9418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182" w:rsidRDefault="00D9418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94182" w:rsidRPr="00F50840" w:rsidRDefault="00D94182" w:rsidP="00D9418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D94182" w:rsidRPr="00F50840" w:rsidTr="007D73A9">
        <w:tc>
          <w:tcPr>
            <w:tcW w:w="1242" w:type="dxa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D94182">
              <w:rPr>
                <w:rFonts w:eastAsia="Times New Roman"/>
                <w:lang w:eastAsia="hr-HR"/>
              </w:rPr>
              <w:t>Unit</w:t>
            </w:r>
            <w:proofErr w:type="spellEnd"/>
            <w:r w:rsidRPr="00D94182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D94182">
              <w:rPr>
                <w:rFonts w:eastAsia="Times New Roman"/>
                <w:lang w:eastAsia="hr-HR"/>
              </w:rPr>
              <w:t>Lesson</w:t>
            </w:r>
            <w:proofErr w:type="spellEnd"/>
            <w:r w:rsidRPr="00D94182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Amy</w:t>
            </w:r>
            <w:proofErr w:type="spellEnd"/>
            <w:r w:rsidRPr="00F50840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Short</w:t>
            </w:r>
            <w:proofErr w:type="spellEnd"/>
          </w:p>
        </w:tc>
      </w:tr>
      <w:tr w:rsidR="00D94182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guitar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do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kung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fu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drive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ride</w:t>
            </w:r>
            <w:proofErr w:type="spellEnd"/>
          </w:p>
        </w:tc>
      </w:tr>
      <w:tr w:rsidR="00D94182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D94182" w:rsidRPr="00F50840" w:rsidRDefault="00D94182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lang w:eastAsia="hr-HR"/>
              </w:rPr>
              <w:t>simple</w:t>
            </w:r>
            <w:proofErr w:type="spellEnd"/>
            <w:r w:rsidRPr="00F50840">
              <w:rPr>
                <w:rFonts w:eastAsia="Times New Roman"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lang w:eastAsia="hr-HR"/>
              </w:rPr>
              <w:t>can</w:t>
            </w:r>
            <w:proofErr w:type="spellEnd"/>
            <w:r w:rsidRPr="00F50840">
              <w:rPr>
                <w:rFonts w:eastAsia="Times New Roman"/>
                <w:lang w:eastAsia="hr-HR"/>
              </w:rPr>
              <w:t>/</w:t>
            </w:r>
            <w:proofErr w:type="spellStart"/>
            <w:r w:rsidRPr="00F50840">
              <w:rPr>
                <w:rFonts w:eastAsia="Times New Roman"/>
                <w:lang w:eastAsia="hr-HR"/>
              </w:rPr>
              <w:t>can</w:t>
            </w:r>
            <w:proofErr w:type="spellEnd"/>
            <w:r w:rsidRPr="00F50840">
              <w:rPr>
                <w:rFonts w:eastAsia="Times New Roman"/>
                <w:lang w:eastAsia="hr-HR"/>
              </w:rPr>
              <w:t>'t</w:t>
            </w:r>
          </w:p>
        </w:tc>
      </w:tr>
      <w:tr w:rsidR="00D94182" w:rsidRPr="00F50840" w:rsidTr="007D73A9">
        <w:tc>
          <w:tcPr>
            <w:tcW w:w="1783" w:type="dxa"/>
            <w:gridSpan w:val="2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D94182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D94182" w:rsidRPr="00D94182" w:rsidRDefault="00D9418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D94182" w:rsidRPr="00D94182" w:rsidRDefault="00D94182" w:rsidP="007D73A9">
            <w:pPr>
              <w:pStyle w:val="Default"/>
              <w:rPr>
                <w:sz w:val="20"/>
                <w:szCs w:val="20"/>
              </w:rPr>
            </w:pPr>
            <w:r w:rsidRPr="00D94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D94182" w:rsidRPr="00F50840" w:rsidTr="007D73A9">
        <w:tc>
          <w:tcPr>
            <w:tcW w:w="1783" w:type="dxa"/>
            <w:gridSpan w:val="2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sudjeluje u kratkom razgovoru o mjestima u gradu, njihovu rasporedu i čemu služe.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kratkoga čitanog teksta o životu jedne policajke.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fotografije koje prikazuju elemente života jedne policajke.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svojim sposobnostima i </w:t>
            </w: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sposobnostima svog para.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9418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zapisuje kratke i jednostavne rečenice o sposobnostima svoga para.  </w:t>
            </w:r>
          </w:p>
        </w:tc>
      </w:tr>
      <w:tr w:rsidR="00D94182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94182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D94182" w:rsidRPr="00D94182" w:rsidRDefault="00D9418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418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D9418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D94182" w:rsidRPr="00D94182" w:rsidRDefault="00D9418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18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D94182" w:rsidRPr="00D94182" w:rsidRDefault="00D9418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418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D94182" w:rsidRPr="00D94182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4182" w:rsidRPr="00F50840" w:rsidTr="007D73A9">
        <w:tc>
          <w:tcPr>
            <w:tcW w:w="1783" w:type="dxa"/>
            <w:gridSpan w:val="2"/>
            <w:shd w:val="clear" w:color="auto" w:fill="00B0F0"/>
          </w:tcPr>
          <w:p w:rsidR="00D94182" w:rsidRPr="00F50840" w:rsidRDefault="00D9418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D94182" w:rsidRPr="00F50840" w:rsidRDefault="00D94182" w:rsidP="007D73A9">
            <w:pPr>
              <w:spacing w:after="0" w:line="240" w:lineRule="auto"/>
              <w:textAlignment w:val="baseline"/>
            </w:pPr>
            <w:r w:rsidRPr="00F50840">
              <w:t xml:space="preserve">Interaktivna igra – </w:t>
            </w:r>
            <w:proofErr w:type="spellStart"/>
            <w:r w:rsidRPr="00F50840">
              <w:t>Amy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Short</w:t>
            </w:r>
            <w:proofErr w:type="spellEnd"/>
          </w:p>
          <w:p w:rsidR="00D94182" w:rsidRPr="00F50840" w:rsidRDefault="00D94182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Amy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Short</w:t>
            </w:r>
            <w:proofErr w:type="spellEnd"/>
          </w:p>
          <w:p w:rsidR="00D94182" w:rsidRPr="00F50840" w:rsidRDefault="00D94182" w:rsidP="007D73A9">
            <w:pPr>
              <w:spacing w:after="0" w:line="240" w:lineRule="auto"/>
              <w:textAlignment w:val="baseline"/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Many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skills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for one job</w:t>
            </w:r>
          </w:p>
          <w:p w:rsidR="00D94182" w:rsidRPr="00F50840" w:rsidRDefault="00D94182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D94182" w:rsidRPr="009012FE" w:rsidRDefault="00D94182" w:rsidP="00D94182">
      <w:pPr>
        <w:rPr>
          <w:b/>
          <w:sz w:val="28"/>
          <w:szCs w:val="28"/>
        </w:rPr>
      </w:pPr>
    </w:p>
    <w:p w:rsidR="00D94182" w:rsidRPr="006C4652" w:rsidRDefault="00D94182" w:rsidP="00D94182">
      <w:pPr>
        <w:jc w:val="center"/>
        <w:rPr>
          <w:b/>
          <w:sz w:val="28"/>
          <w:szCs w:val="28"/>
        </w:rPr>
      </w:pPr>
      <w:r w:rsidRPr="006C4652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4182" w:rsidRPr="006E660E" w:rsidTr="007D73A9">
        <w:tc>
          <w:tcPr>
            <w:tcW w:w="1809" w:type="dxa"/>
            <w:tcBorders>
              <w:top w:val="nil"/>
              <w:left w:val="nil"/>
            </w:tcBorders>
          </w:tcPr>
          <w:p w:rsidR="00D94182" w:rsidRPr="006E660E" w:rsidRDefault="00D94182" w:rsidP="007D73A9">
            <w:pPr>
              <w:jc w:val="right"/>
              <w:rPr>
                <w:b/>
                <w:sz w:val="28"/>
                <w:szCs w:val="28"/>
              </w:rPr>
            </w:pPr>
            <w:r w:rsidRPr="006E660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4182" w:rsidRPr="006E660E" w:rsidRDefault="00D94182" w:rsidP="007D73A9">
            <w:pPr>
              <w:spacing w:after="0" w:line="240" w:lineRule="auto"/>
              <w:ind w:left="318"/>
            </w:pPr>
            <w:r>
              <w:t xml:space="preserve">a) </w:t>
            </w:r>
            <w:r w:rsidRPr="006E660E">
              <w:t>Učenici i učitelj provjere domać</w:t>
            </w:r>
            <w:r>
              <w:t>u zadaću u</w:t>
            </w:r>
            <w:r w:rsidRPr="006E660E">
              <w:t xml:space="preserve"> radn</w:t>
            </w:r>
            <w:r>
              <w:t>oj</w:t>
            </w:r>
            <w:r w:rsidRPr="006E660E">
              <w:t xml:space="preserve"> bilježnic</w:t>
            </w:r>
            <w:r>
              <w:t>i</w:t>
            </w:r>
            <w:r w:rsidRPr="006E660E">
              <w:t xml:space="preserve">. </w:t>
            </w:r>
          </w:p>
          <w:p w:rsidR="00D94182" w:rsidRPr="006E660E" w:rsidRDefault="00D94182" w:rsidP="007D73A9">
            <w:pPr>
              <w:spacing w:after="0" w:line="240" w:lineRule="auto"/>
              <w:ind w:left="318"/>
              <w:rPr>
                <w:b/>
              </w:rPr>
            </w:pPr>
            <w:r>
              <w:t xml:space="preserve">b) </w:t>
            </w:r>
            <w:r w:rsidRPr="006E660E">
              <w:t xml:space="preserve">Učitelj </w:t>
            </w:r>
            <w:r>
              <w:t xml:space="preserve">učenike uvede u igru istovjetnu onoj s prošlog sata. Predoči im priču: </w:t>
            </w:r>
            <w:proofErr w:type="spellStart"/>
            <w:r w:rsidRPr="009A4D66">
              <w:rPr>
                <w:i/>
              </w:rPr>
              <w:t>Open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your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books</w:t>
            </w:r>
            <w:proofErr w:type="spellEnd"/>
            <w:r w:rsidRPr="009A4D66">
              <w:rPr>
                <w:i/>
              </w:rPr>
              <w:t xml:space="preserve"> on </w:t>
            </w:r>
            <w:proofErr w:type="spellStart"/>
            <w:r w:rsidRPr="009A4D66">
              <w:rPr>
                <w:i/>
              </w:rPr>
              <w:t>page</w:t>
            </w:r>
            <w:proofErr w:type="spellEnd"/>
            <w:r w:rsidRPr="009A4D66">
              <w:rPr>
                <w:i/>
              </w:rPr>
              <w:t xml:space="preserve"> 76. I'm </w:t>
            </w:r>
            <w:proofErr w:type="spellStart"/>
            <w:r w:rsidRPr="009A4D66">
              <w:rPr>
                <w:i/>
              </w:rPr>
              <w:t>in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Ollie</w:t>
            </w:r>
            <w:proofErr w:type="spellEnd"/>
            <w:r w:rsidRPr="009A4D66">
              <w:rPr>
                <w:i/>
              </w:rPr>
              <w:t xml:space="preserve">'s </w:t>
            </w:r>
            <w:proofErr w:type="spellStart"/>
            <w:r w:rsidRPr="009A4D66">
              <w:rPr>
                <w:i/>
              </w:rPr>
              <w:t>hometown</w:t>
            </w:r>
            <w:proofErr w:type="spellEnd"/>
            <w:r w:rsidRPr="009A4D66">
              <w:rPr>
                <w:i/>
              </w:rPr>
              <w:t xml:space="preserve">. </w:t>
            </w:r>
            <w:proofErr w:type="spellStart"/>
            <w:r w:rsidRPr="009A4D66">
              <w:rPr>
                <w:i/>
              </w:rPr>
              <w:t>You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can</w:t>
            </w:r>
            <w:proofErr w:type="spellEnd"/>
            <w:r w:rsidRPr="009A4D66">
              <w:rPr>
                <w:i/>
              </w:rPr>
              <w:t xml:space="preserve">'t </w:t>
            </w:r>
            <w:proofErr w:type="spellStart"/>
            <w:r w:rsidRPr="009A4D66">
              <w:rPr>
                <w:i/>
              </w:rPr>
              <w:t>see</w:t>
            </w:r>
            <w:proofErr w:type="spellEnd"/>
            <w:r w:rsidRPr="009A4D66">
              <w:rPr>
                <w:i/>
              </w:rPr>
              <w:t xml:space="preserve"> me, </w:t>
            </w:r>
            <w:proofErr w:type="spellStart"/>
            <w:r w:rsidRPr="009A4D66">
              <w:rPr>
                <w:i/>
              </w:rPr>
              <w:t>because</w:t>
            </w:r>
            <w:proofErr w:type="spellEnd"/>
            <w:r w:rsidRPr="009A4D66">
              <w:rPr>
                <w:i/>
              </w:rPr>
              <w:t xml:space="preserve"> I'm </w:t>
            </w:r>
            <w:proofErr w:type="spellStart"/>
            <w:r w:rsidRPr="009A4D66">
              <w:rPr>
                <w:i/>
              </w:rPr>
              <w:t>in</w:t>
            </w:r>
            <w:proofErr w:type="spellEnd"/>
            <w:r w:rsidRPr="009A4D66">
              <w:rPr>
                <w:i/>
              </w:rPr>
              <w:t xml:space="preserve"> a </w:t>
            </w:r>
            <w:proofErr w:type="spellStart"/>
            <w:r w:rsidRPr="009A4D66">
              <w:rPr>
                <w:i/>
              </w:rPr>
              <w:t>buliding</w:t>
            </w:r>
            <w:proofErr w:type="spellEnd"/>
            <w:r w:rsidRPr="009A4D66">
              <w:rPr>
                <w:i/>
              </w:rPr>
              <w:t xml:space="preserve">. </w:t>
            </w:r>
            <w:proofErr w:type="spellStart"/>
            <w:r w:rsidRPr="009A4D66">
              <w:rPr>
                <w:i/>
              </w:rPr>
              <w:t>Guess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which</w:t>
            </w:r>
            <w:proofErr w:type="spellEnd"/>
            <w:r w:rsidRPr="009A4D66">
              <w:rPr>
                <w:i/>
              </w:rPr>
              <w:t xml:space="preserve"> one!  (</w:t>
            </w:r>
            <w:proofErr w:type="spellStart"/>
            <w:r w:rsidRPr="009A4D66">
              <w:rPr>
                <w:i/>
              </w:rPr>
              <w:t>Answer</w:t>
            </w:r>
            <w:proofErr w:type="spellEnd"/>
            <w:r w:rsidRPr="009A4D66">
              <w:rPr>
                <w:i/>
              </w:rPr>
              <w:t>: Police station)</w:t>
            </w:r>
            <w:r>
              <w:t xml:space="preserve">  Učenici postavljaju pitanja ne bi li došli do </w:t>
            </w:r>
            <w:proofErr w:type="spellStart"/>
            <w:r>
              <w:t>odogovora</w:t>
            </w:r>
            <w:proofErr w:type="spellEnd"/>
            <w:r>
              <w:t>.</w:t>
            </w:r>
          </w:p>
        </w:tc>
      </w:tr>
      <w:tr w:rsidR="00D94182" w:rsidRPr="009012FE" w:rsidTr="007D73A9">
        <w:tc>
          <w:tcPr>
            <w:tcW w:w="1809" w:type="dxa"/>
            <w:tcBorders>
              <w:left w:val="nil"/>
            </w:tcBorders>
          </w:tcPr>
          <w:p w:rsidR="00D94182" w:rsidRPr="009012FE" w:rsidRDefault="00D94182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D94182" w:rsidRPr="009012FE" w:rsidRDefault="00D94182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D94182" w:rsidRPr="009012FE" w:rsidRDefault="00D94182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D94182" w:rsidRPr="006E660E" w:rsidRDefault="00D94182" w:rsidP="007D73A9">
            <w:pPr>
              <w:spacing w:after="0" w:line="240" w:lineRule="auto"/>
              <w:ind w:left="318"/>
              <w:rPr>
                <w:i/>
                <w:lang w:val="en-GB"/>
              </w:rPr>
            </w:pPr>
            <w:r>
              <w:t xml:space="preserve">a) </w:t>
            </w:r>
            <w:r w:rsidRPr="009012FE">
              <w:t xml:space="preserve">Učitelj </w:t>
            </w:r>
            <w:r>
              <w:t xml:space="preserve">pita učenike:  </w:t>
            </w:r>
            <w:r w:rsidRPr="006E660E">
              <w:rPr>
                <w:i/>
                <w:lang w:val="en-GB"/>
              </w:rPr>
              <w:t xml:space="preserve">What do people do at a police station? Why do they go there? Who can you see there? Do you know a police officer? What is he/she like?  </w:t>
            </w:r>
          </w:p>
          <w:p w:rsidR="00D94182" w:rsidRDefault="00D94182" w:rsidP="007D73A9">
            <w:pPr>
              <w:spacing w:after="0" w:line="240" w:lineRule="auto"/>
              <w:ind w:left="318"/>
            </w:pPr>
            <w:r>
              <w:t xml:space="preserve">b) Učitelj usmjeri učenike na 84. stranicu i pita ih: </w:t>
            </w:r>
            <w:proofErr w:type="spellStart"/>
            <w:r w:rsidRPr="009A4D66">
              <w:rPr>
                <w:i/>
              </w:rPr>
              <w:t>What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can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you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see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in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the</w:t>
            </w:r>
            <w:proofErr w:type="spellEnd"/>
            <w:r w:rsidRPr="009A4D66">
              <w:rPr>
                <w:i/>
              </w:rPr>
              <w:t xml:space="preserve"> picture? Who </w:t>
            </w:r>
            <w:proofErr w:type="spellStart"/>
            <w:r w:rsidRPr="009A4D66">
              <w:rPr>
                <w:i/>
              </w:rPr>
              <w:t>can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you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see</w:t>
            </w:r>
            <w:proofErr w:type="spellEnd"/>
            <w:r w:rsidRPr="009A4D66">
              <w:rPr>
                <w:i/>
              </w:rPr>
              <w:t xml:space="preserve">? </w:t>
            </w:r>
            <w:proofErr w:type="spellStart"/>
            <w:r w:rsidRPr="009A4D66">
              <w:rPr>
                <w:i/>
              </w:rPr>
              <w:t>What</w:t>
            </w:r>
            <w:proofErr w:type="spellEnd"/>
            <w:r w:rsidRPr="009A4D66">
              <w:rPr>
                <w:i/>
              </w:rPr>
              <w:t xml:space="preserve"> are </w:t>
            </w:r>
            <w:proofErr w:type="spellStart"/>
            <w:r w:rsidRPr="009A4D66">
              <w:rPr>
                <w:i/>
              </w:rPr>
              <w:t>they</w:t>
            </w:r>
            <w:proofErr w:type="spellEnd"/>
            <w:r w:rsidRPr="009A4D66">
              <w:rPr>
                <w:i/>
              </w:rPr>
              <w:t xml:space="preserve"> </w:t>
            </w:r>
            <w:proofErr w:type="spellStart"/>
            <w:r w:rsidRPr="009A4D66">
              <w:rPr>
                <w:i/>
              </w:rPr>
              <w:t>doing</w:t>
            </w:r>
            <w:proofErr w:type="spellEnd"/>
            <w:r w:rsidRPr="009A4D66">
              <w:rPr>
                <w:i/>
              </w:rPr>
              <w:t>?</w:t>
            </w:r>
            <w:r>
              <w:t xml:space="preserve"> Dobrovoljci opišu fotografije razredu. </w:t>
            </w:r>
          </w:p>
          <w:p w:rsidR="00D94182" w:rsidRDefault="00D94182" w:rsidP="007D73A9">
            <w:pPr>
              <w:spacing w:after="0" w:line="240" w:lineRule="auto"/>
              <w:ind w:left="318"/>
            </w:pPr>
            <w:r>
              <w:t>c) Učenici slušaju tonski zapis i odgovore na pitanje u prvom zadatku.</w:t>
            </w:r>
          </w:p>
          <w:p w:rsidR="00D94182" w:rsidRDefault="00D94182" w:rsidP="007D73A9">
            <w:pPr>
              <w:spacing w:after="0" w:line="240" w:lineRule="auto"/>
              <w:ind w:left="318"/>
            </w:pPr>
            <w:r>
              <w:t xml:space="preserve">d) Učenici pročitaju pitanja u drugom zadatku i označe ona kojih se sjećaju iz tonskog zapisa. Poslušaju tonski zapis i provjere točnost svojih rješenja.   </w:t>
            </w:r>
          </w:p>
          <w:p w:rsidR="00D94182" w:rsidRPr="009012FE" w:rsidRDefault="00D94182" w:rsidP="007D73A9">
            <w:pPr>
              <w:spacing w:after="0" w:line="240" w:lineRule="auto"/>
              <w:ind w:left="318"/>
            </w:pPr>
            <w:r>
              <w:t xml:space="preserve">e) Učenici pročitaju rečenice u trećem zadatku i zaokruže one za koje smatraju da su pravilne. Još jednom poslušaju tonski zapis. Dobrovoljci pročitaju pravilne rečenice. </w:t>
            </w:r>
          </w:p>
        </w:tc>
      </w:tr>
      <w:tr w:rsidR="00D94182" w:rsidRPr="009012FE" w:rsidTr="007D73A9">
        <w:tc>
          <w:tcPr>
            <w:tcW w:w="1809" w:type="dxa"/>
            <w:tcBorders>
              <w:left w:val="nil"/>
              <w:bottom w:val="nil"/>
            </w:tcBorders>
          </w:tcPr>
          <w:p w:rsidR="00D94182" w:rsidRPr="009012FE" w:rsidRDefault="00D94182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D94182" w:rsidRDefault="00D94182" w:rsidP="00D94182">
            <w:pPr>
              <w:numPr>
                <w:ilvl w:val="0"/>
                <w:numId w:val="1"/>
              </w:numPr>
              <w:spacing w:after="0" w:line="240" w:lineRule="auto"/>
              <w:ind w:left="459"/>
              <w:textAlignment w:val="baseline"/>
            </w:pPr>
            <w:r>
              <w:t>a) Učenici izaberu tri pitanja iz drugog zadatka koja im se ne sviđaju ili im nisu interesantna i promijene ih u nešto što se njima više sviđa ili im je zabavnije. To trebaju učiniti tako da nitko oko njih ne vidi koja su nova pitanja smislili. Nova pitanja zapišu u bilježnicu, a u udžbeniku zaokruže pitanja koja nisu mijenjali.</w:t>
            </w:r>
          </w:p>
          <w:p w:rsidR="00D94182" w:rsidRDefault="00D94182" w:rsidP="00D94182">
            <w:pPr>
              <w:numPr>
                <w:ilvl w:val="0"/>
                <w:numId w:val="1"/>
              </w:numPr>
              <w:spacing w:after="0" w:line="240" w:lineRule="auto"/>
              <w:ind w:left="459"/>
              <w:textAlignment w:val="baseline"/>
            </w:pPr>
            <w:r>
              <w:t>b) Učenici u paru jedan drugoga intervjuiraju i zapisuju Y za „</w:t>
            </w:r>
            <w:proofErr w:type="spellStart"/>
            <w:r>
              <w:t>yes</w:t>
            </w:r>
            <w:proofErr w:type="spellEnd"/>
            <w:r>
              <w:t xml:space="preserve">” i N za „no” pokraj svakog pitanja. </w:t>
            </w:r>
          </w:p>
          <w:p w:rsidR="00D94182" w:rsidRPr="006C4652" w:rsidRDefault="00D94182" w:rsidP="00D94182">
            <w:pPr>
              <w:numPr>
                <w:ilvl w:val="0"/>
                <w:numId w:val="1"/>
              </w:numPr>
              <w:spacing w:after="0"/>
              <w:ind w:left="459"/>
            </w:pPr>
            <w:r>
              <w:t xml:space="preserve">Učitelj raspodijeli učenike u nove parove. Novom paru ispričaju što su doznali o učeniku kojeg su intervjuirali. </w:t>
            </w:r>
          </w:p>
        </w:tc>
      </w:tr>
    </w:tbl>
    <w:p w:rsidR="00D94182" w:rsidRDefault="00D94182" w:rsidP="00D94182">
      <w:pPr>
        <w:rPr>
          <w:i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napisati što su doznali u intervjuu: pet rečenica o tome što njihov par može, a što ne može.   </w:t>
      </w:r>
    </w:p>
    <w:p w:rsidR="00D94182" w:rsidRDefault="00D94182"/>
    <w:sectPr w:rsidR="00D9418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B33DA"/>
    <w:multiLevelType w:val="hybridMultilevel"/>
    <w:tmpl w:val="C9DCAA52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94182"/>
    <w:rsid w:val="001F5598"/>
    <w:rsid w:val="00D94182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1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4367</Characters>
  <Application>Microsoft Office Word</Application>
  <DocSecurity>0</DocSecurity>
  <Lines>36</Lines>
  <Paragraphs>10</Paragraphs>
  <ScaleCrop>false</ScaleCrop>
  <Company>HP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2021-12-10T10:27:00Z</dcterms:created>
  <dcterms:modified xsi:type="dcterms:W3CDTF">2021-12-10T10:29:00Z</dcterms:modified>
</cp:coreProperties>
</file>